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652B34" w:rsidR="00FC0766" w:rsidRPr="00D33A47" w:rsidRDefault="001867B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1, 2024 - September 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2921F1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B685A0E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B9D7C3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50436DB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214CC5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E550930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C48611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6495411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523833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1298AEB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895D34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47C7710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FB5BF5" w:rsidR="00BC664A" w:rsidRPr="00FC0766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E606FA1" w:rsidR="00BC664A" w:rsidRPr="00D33A47" w:rsidRDefault="001867B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67B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867B4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