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BF32297" w:rsidR="00FC0766" w:rsidRPr="00D33A47" w:rsidRDefault="00150C3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7, 2024 - October 13,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E65BA5" w:rsidR="00BC664A" w:rsidRPr="00FC0766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22831B5" w:rsidR="00BC664A" w:rsidRPr="00D33A47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DA93EB" w:rsidR="00BC664A" w:rsidRPr="00FC0766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F1A5690" w:rsidR="00BC664A" w:rsidRPr="00D33A47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E874803" w:rsidR="00BC664A" w:rsidRPr="00FC0766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129AAC9" w:rsidR="00BC664A" w:rsidRPr="00D33A47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F813D3" w:rsidR="00BC664A" w:rsidRPr="00FC0766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7C3CA9C" w:rsidR="00BC664A" w:rsidRPr="00D33A47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A38029" w:rsidR="00BC664A" w:rsidRPr="00FC0766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A49D1EA" w:rsidR="00BC664A" w:rsidRPr="00D33A47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41D941" w:rsidR="00BC664A" w:rsidRPr="00FC0766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E4FEA40" w:rsidR="00BC664A" w:rsidRPr="00D33A47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D46555" w:rsidR="00BC664A" w:rsidRPr="00FC0766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B85FCBF" w:rsidR="00BC664A" w:rsidRPr="00D33A47" w:rsidRDefault="00150C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0C3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50C37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