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1D340D" w:rsidR="00FC0766" w:rsidRPr="00D33A47" w:rsidRDefault="001F06B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25, 2025 - May 31,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379541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FD4D03D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16F9D4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82C1C4F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3DCCC2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08E67C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BC4A58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9549EE9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EF6620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1F67B4E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287182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2194DA5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F53E1A" w:rsidR="00BC664A" w:rsidRPr="00FC0766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ED6AC26" w:rsidR="00BC664A" w:rsidRPr="00D33A47" w:rsidRDefault="001F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06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F06B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