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6CEA44" w:rsidR="00FC0766" w:rsidRPr="00D33A47" w:rsidRDefault="00D134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20, 2026 - April 26,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5981FC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D0989D1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97E268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5EDB86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864BA5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FB7D3E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BF219E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59B805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8894D6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FB056E0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2D04BE9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12938F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D60881" w:rsidR="00BC664A" w:rsidRPr="00FC0766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192FF37" w:rsidR="00BC664A" w:rsidRPr="00D33A47" w:rsidRDefault="00D134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34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349F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