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DA137A" w:rsidR="00FC0766" w:rsidRPr="00D33A47" w:rsidRDefault="005A4D3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11, 2026 - May 17,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32E137" w:rsidR="00BC664A" w:rsidRPr="00FC0766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88E717B" w:rsidR="00BC664A" w:rsidRPr="00D33A47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115FC2F" w:rsidR="00BC664A" w:rsidRPr="00FC0766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50CAE68" w:rsidR="00BC664A" w:rsidRPr="00D33A47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AF8827" w:rsidR="00BC664A" w:rsidRPr="00FC0766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8CDF507" w:rsidR="00BC664A" w:rsidRPr="00D33A47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40210D" w:rsidR="00BC664A" w:rsidRPr="00FC0766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AE842A1" w:rsidR="00BC664A" w:rsidRPr="00D33A47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E9AF69" w:rsidR="00BC664A" w:rsidRPr="00FC0766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B11A70D" w:rsidR="00BC664A" w:rsidRPr="00D33A47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BA458E" w:rsidR="00BC664A" w:rsidRPr="00FC0766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B8D98C5" w:rsidR="00BC664A" w:rsidRPr="00D33A47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3ACDAEF" w:rsidR="00BC664A" w:rsidRPr="00FC0766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2E1AB82" w:rsidR="00BC664A" w:rsidRPr="00D33A47" w:rsidRDefault="005A4D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4D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4D3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