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DBADB8" w:rsidR="00FC0766" w:rsidRPr="00D33A47" w:rsidRDefault="00C8768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18, 2026 - October 24,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136EBA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7485E3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B36486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EED424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072A7B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102120C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D37382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9E0999C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9FFE7F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5B70EB5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6FC0E2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7F240BD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198CC3" w:rsidR="00BC664A" w:rsidRPr="00FC0766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2AB74E3" w:rsidR="00BC664A" w:rsidRPr="00D33A47" w:rsidRDefault="00C876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76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768B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