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3742CB" w:rsidR="00FC0766" w:rsidRPr="00D33A47" w:rsidRDefault="005D25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7, 2027 - March 13,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5E7B5A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500E00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5F3C32C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C175507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0F7093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1974FA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4D910E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D57B51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A24B52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0DFDD0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5E16D8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17DDE11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84943C" w:rsidR="00BC664A" w:rsidRPr="00FC0766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58DFCDC" w:rsidR="00BC664A" w:rsidRPr="00D33A47" w:rsidRDefault="005D25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25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D2556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