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89F61A" w:rsidR="00FC0766" w:rsidRPr="00D33A47" w:rsidRDefault="00AF338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24, 2027 - May 30,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EEAC67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32CE594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79D4E5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68FD14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9FB621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ED2622E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8F1D5E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574F116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EBCBE6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DD4C57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FA1C097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36865FC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2CE042" w:rsidR="00BC664A" w:rsidRPr="00FC0766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49FB51" w:rsidR="00BC664A" w:rsidRPr="00D33A47" w:rsidRDefault="00AF338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338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F3384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