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7721EEE" w:rsidR="00FC0766" w:rsidRPr="00D33A47" w:rsidRDefault="001449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8, 2027 - August 14,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D58741" w:rsidR="00BC664A" w:rsidRPr="00FC0766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7697C2B" w:rsidR="00BC664A" w:rsidRPr="00D33A47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E03EF2" w:rsidR="00BC664A" w:rsidRPr="00FC0766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E043C5E" w:rsidR="00BC664A" w:rsidRPr="00D33A47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14EF820" w:rsidR="00BC664A" w:rsidRPr="00FC0766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159DDF7" w:rsidR="00BC664A" w:rsidRPr="00D33A47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E8C44E" w:rsidR="00BC664A" w:rsidRPr="00FC0766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852901C" w:rsidR="00BC664A" w:rsidRPr="00D33A47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1038238" w:rsidR="00BC664A" w:rsidRPr="00FC0766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A22FCAB" w:rsidR="00BC664A" w:rsidRPr="00D33A47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DB0F08" w:rsidR="00BC664A" w:rsidRPr="00FC0766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694A53" w:rsidR="00BC664A" w:rsidRPr="00D33A47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9CB9157" w:rsidR="00BC664A" w:rsidRPr="00FC0766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CA075D4" w:rsidR="00BC664A" w:rsidRPr="00D33A47" w:rsidRDefault="0014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49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49AE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