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AD2F64" w:rsidR="00FC0766" w:rsidRPr="00D33A47" w:rsidRDefault="004D3F7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20, 2027 - September 26,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B538C5E" w:rsidR="00BC664A" w:rsidRPr="00FC0766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6590B87" w:rsidR="00BC664A" w:rsidRPr="00D33A47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A6783C9" w:rsidR="00BC664A" w:rsidRPr="00FC0766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FBFDD4D" w:rsidR="00BC664A" w:rsidRPr="00D33A47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E105AE" w:rsidR="00BC664A" w:rsidRPr="00FC0766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0F5414F" w:rsidR="00BC664A" w:rsidRPr="00D33A47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47113FF" w:rsidR="00BC664A" w:rsidRPr="00FC0766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FFAA526" w:rsidR="00BC664A" w:rsidRPr="00D33A47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4F3D723" w:rsidR="00BC664A" w:rsidRPr="00FC0766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FFE5880" w:rsidR="00BC664A" w:rsidRPr="00D33A47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E64868D" w:rsidR="00BC664A" w:rsidRPr="00FC0766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59E3BC9" w:rsidR="00BC664A" w:rsidRPr="00D33A47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44D2043" w:rsidR="00BC664A" w:rsidRPr="00FC0766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3CEAB28" w:rsidR="00BC664A" w:rsidRPr="00D33A47" w:rsidRDefault="004D3F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D3F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D3F7E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