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00F127" w:rsidR="00FC0766" w:rsidRPr="00D33A47" w:rsidRDefault="007A38A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10, 2027 - October 16,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F574DF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07D63EA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4CF90A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0BB5887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EA60FB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B6E650C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BF40A1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BC8EDC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122878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91AA90C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55265C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B27D42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27288F" w:rsidR="00BC664A" w:rsidRPr="00FC0766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D907308" w:rsidR="00BC664A" w:rsidRPr="00D33A47" w:rsidRDefault="007A3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38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38AF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