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7343F71" w:rsidR="00FC0766" w:rsidRPr="00D33A47" w:rsidRDefault="009B766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24, 2028 - April 30,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A5466DA" w:rsidR="00BC664A" w:rsidRPr="00FC0766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C363BA1" w:rsidR="00BC664A" w:rsidRPr="00D33A47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353F631" w:rsidR="00BC664A" w:rsidRPr="00FC0766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052442E" w:rsidR="00BC664A" w:rsidRPr="00D33A47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6443D1F" w:rsidR="00BC664A" w:rsidRPr="00FC0766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E469D92" w:rsidR="00BC664A" w:rsidRPr="00D33A47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0758327" w:rsidR="00BC664A" w:rsidRPr="00FC0766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7F149FA" w:rsidR="00BC664A" w:rsidRPr="00D33A47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1C36791" w:rsidR="00BC664A" w:rsidRPr="00FC0766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F8702B2" w:rsidR="00BC664A" w:rsidRPr="00D33A47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F4E9AF0" w:rsidR="00BC664A" w:rsidRPr="00FC0766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BFEC493" w:rsidR="00BC664A" w:rsidRPr="00D33A47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3750AEC" w:rsidR="00BC664A" w:rsidRPr="00FC0766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138072E" w:rsidR="00BC664A" w:rsidRPr="00D33A47" w:rsidRDefault="009B76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B76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B766F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