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4544EC4" w:rsidR="00FC0766" w:rsidRPr="00D33A47" w:rsidRDefault="003266E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23, 2028 - April 29,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758DE0" w:rsidR="00BC664A" w:rsidRPr="00FC0766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F66BB6D" w:rsidR="00BC664A" w:rsidRPr="00D33A47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E5AD16A" w:rsidR="00BC664A" w:rsidRPr="00FC0766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80DDC9D" w:rsidR="00BC664A" w:rsidRPr="00D33A47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CCF83AB" w:rsidR="00BC664A" w:rsidRPr="00FC0766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4B23F30" w:rsidR="00BC664A" w:rsidRPr="00D33A47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B9E728A" w:rsidR="00BC664A" w:rsidRPr="00FC0766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976B0B3" w:rsidR="00BC664A" w:rsidRPr="00D33A47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B878300" w:rsidR="00BC664A" w:rsidRPr="00FC0766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D0EF4C0" w:rsidR="00BC664A" w:rsidRPr="00D33A47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DBDEF3A" w:rsidR="00BC664A" w:rsidRPr="00FC0766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3C7CD9B" w:rsidR="00BC664A" w:rsidRPr="00D33A47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89A3C1" w:rsidR="00BC664A" w:rsidRPr="00FC0766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C513FF1" w:rsidR="00BC664A" w:rsidRPr="00D33A47" w:rsidRDefault="003266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66E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266E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