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BDC6554" w:rsidR="00FC0766" w:rsidRPr="00D33A47" w:rsidRDefault="0041630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17, 2028 - September 23,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B56638F" w:rsidR="00BC664A" w:rsidRPr="00FC0766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4FFFD85" w:rsidR="00BC664A" w:rsidRPr="00D33A47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32429EE" w:rsidR="00BC664A" w:rsidRPr="00FC0766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4C68314" w:rsidR="00BC664A" w:rsidRPr="00D33A47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2C31296" w:rsidR="00BC664A" w:rsidRPr="00FC0766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38B9785" w:rsidR="00BC664A" w:rsidRPr="00D33A47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40D6158" w:rsidR="00BC664A" w:rsidRPr="00FC0766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FA41989" w:rsidR="00BC664A" w:rsidRPr="00D33A47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35B2C9D" w:rsidR="00BC664A" w:rsidRPr="00FC0766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F79E059" w:rsidR="00BC664A" w:rsidRPr="00D33A47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56C8458" w:rsidR="00BC664A" w:rsidRPr="00FC0766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FC2FC92" w:rsidR="00BC664A" w:rsidRPr="00D33A47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E86ACA9" w:rsidR="00BC664A" w:rsidRPr="00FC0766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B1211B8" w:rsidR="00BC664A" w:rsidRPr="00D33A47" w:rsidRDefault="0041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1630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16305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