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D2D43D" w:rsidR="00FC0766" w:rsidRPr="00D33A47" w:rsidRDefault="00BC4B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14, 2029 - May 20,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F38533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1A85AB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D3FBE7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22F9725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F986DD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AF0AB8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4061EE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ADA2662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985930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84E2F12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CBC9F68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8B43643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CA91C2" w:rsidR="00BC664A" w:rsidRPr="00FC0766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7844A9D" w:rsidR="00BC664A" w:rsidRPr="00D33A47" w:rsidRDefault="00BC4B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C4B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4B08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