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562FC1" w:rsidR="00FC0766" w:rsidRPr="00D33A47" w:rsidRDefault="00E41C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5, 2030 - August 11,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6F7F67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8241EE6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F5011D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C875F6F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774E0B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DF213A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F44902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51AB79C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F4F024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2F160CC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CA3B01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0004276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6D13B0" w:rsidR="00BC664A" w:rsidRPr="00FC0766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F61FAE4" w:rsidR="00BC664A" w:rsidRPr="00D33A47" w:rsidRDefault="00E41C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41C4B" w:rsidRDefault="00E41C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41C4B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