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414B49" w:rsidR="00FC0766" w:rsidRPr="00D33A47" w:rsidRDefault="00B26FE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16, 2030 - September 22,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CF2377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35F8ED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ECA4B8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240124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5D44BB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F62B52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44EC356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8D64A39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A92E00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62C8A81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A02110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A51398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F5D541" w:rsidR="00BC664A" w:rsidRPr="00FC0766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0EBE1B0" w:rsidR="00BC664A" w:rsidRPr="00D33A47" w:rsidRDefault="00B2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26FE8" w:rsidRDefault="00B26F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26FE8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