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80D456" w:rsidR="00FC0766" w:rsidRPr="00D33A47" w:rsidRDefault="00FB738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8, 2030 - December 14,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5B6104" w:rsidR="00BC664A" w:rsidRPr="00FC0766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B75450A" w:rsidR="00BC664A" w:rsidRPr="00D33A47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4CDF297" w:rsidR="00BC664A" w:rsidRPr="00FC0766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58F624D" w:rsidR="00BC664A" w:rsidRPr="00D33A47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3A09A8" w:rsidR="00BC664A" w:rsidRPr="00FC0766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F4F3B1C" w:rsidR="00BC664A" w:rsidRPr="00D33A47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1D9FF4" w:rsidR="00BC664A" w:rsidRPr="00FC0766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B997EFE" w:rsidR="00BC664A" w:rsidRPr="00D33A47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39659DC" w:rsidR="00BC664A" w:rsidRPr="00FC0766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E7EED54" w:rsidR="00BC664A" w:rsidRPr="00D33A47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220FF8C" w:rsidR="00BC664A" w:rsidRPr="00FC0766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025920B" w:rsidR="00BC664A" w:rsidRPr="00D33A47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A34E8E" w:rsidR="00BC664A" w:rsidRPr="00FC0766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5541CDC" w:rsidR="00BC664A" w:rsidRPr="00D33A47" w:rsidRDefault="00FB738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B7389" w:rsidRDefault="00FB738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B7389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