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FC96C2" w:rsidR="00680E6D" w:rsidRPr="00020F31" w:rsidRDefault="002C290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3, 2021 - May 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702289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B8018B8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EFFC48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BA5437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A5C092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1487ACB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0CC740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7A5BDE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15D3E6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0272D92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D55DC3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D57F1AB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7956C1" w:rsidR="00BD75D0" w:rsidRPr="00020F31" w:rsidRDefault="002C29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FB78375" w:rsidR="00C315FD" w:rsidRPr="00843A93" w:rsidRDefault="002C29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C290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C2908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