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D846C37" w:rsidR="00680E6D" w:rsidRPr="00020F31" w:rsidRDefault="00B50AE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14, 2022 - March 20,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A15DFFE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1D2F793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FE0B9E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BB11381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A717E2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6259663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96436A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33E35C0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DDFA2B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E8E29E8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A932FF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5CBDDDD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0ED480" w:rsidR="00BD75D0" w:rsidRPr="00020F31" w:rsidRDefault="00B50A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5B6AA7F" w:rsidR="00C315FD" w:rsidRPr="00843A93" w:rsidRDefault="00B50A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50AE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50AE1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