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162B87" w:rsidR="00680E6D" w:rsidRPr="00020F31" w:rsidRDefault="00597B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23, 2023 - April 29,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438944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74E343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9470F36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99E8D6A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E364FE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14EA0EE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391D43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0BEFFDF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862027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E85C37D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40791B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446DBFC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A25E30" w:rsidR="00BD75D0" w:rsidRPr="00020F31" w:rsidRDefault="00597B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326FE0" w:rsidR="00C315FD" w:rsidRPr="00843A93" w:rsidRDefault="00597B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7B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7B17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