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59C478D" w:rsidR="00680E6D" w:rsidRPr="00020F31" w:rsidRDefault="00CC6B5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18, 2023 - September 24,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269C68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E7B3703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3255E9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992CC6E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9C06C0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4820B8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316FE9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4815F76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76C333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9CB1EF2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65B5F5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7E4B1F2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E5D6293" w:rsidR="00BD75D0" w:rsidRPr="00020F31" w:rsidRDefault="00CC6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F07E8C8" w:rsidR="00C315FD" w:rsidRPr="00843A93" w:rsidRDefault="00CC6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C6B5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C6B58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