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BF5237" w:rsidR="00680E6D" w:rsidRPr="00020F31" w:rsidRDefault="00FB1F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4, 2024 - March 10,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BCD851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6E9912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F4F065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7FA585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47BE0B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A3075BB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A6235F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5D4104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75C982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41BE042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70F290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A7892F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93DEF8" w:rsidR="00BD75D0" w:rsidRPr="00020F31" w:rsidRDefault="00FB1F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B4B33EA" w:rsidR="00C315FD" w:rsidRPr="00843A93" w:rsidRDefault="00FB1F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1F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1F3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