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DB59B6" w:rsidR="00680E6D" w:rsidRPr="00020F31" w:rsidRDefault="007059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21, 2024 - April 27,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A72B9C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0758C3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1066AA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BF676B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6F049F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A1E985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252FADF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CE43265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3E0C6C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D545FE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D63BE8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CDBAE0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F2DD92" w:rsidR="00BD75D0" w:rsidRPr="00020F31" w:rsidRDefault="00705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F53C3C" w:rsidR="00C315FD" w:rsidRPr="00843A93" w:rsidRDefault="007059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59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0598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