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E62F24" w:rsidR="00680E6D" w:rsidRPr="00020F31" w:rsidRDefault="004E063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23, 2024 - September 29,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533BD9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FEAAE15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FD741F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D4B0187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5FE92B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875EE4E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835E494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287FF3B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87E901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30FA986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3136BD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52A5FDF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510396" w:rsidR="00BD75D0" w:rsidRPr="00020F31" w:rsidRDefault="004E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4156B8A" w:rsidR="00C315FD" w:rsidRPr="00843A93" w:rsidRDefault="004E063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E063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E063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