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EC7C0F" w:rsidR="00680E6D" w:rsidRPr="00020F31" w:rsidRDefault="0052660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16, 2025 - March 22,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43EDE7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3C0BBE6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3C44821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6D0FB8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C1EA0B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9019518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B4A6EB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FDF214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1747B7E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5C8F40D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311F74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C0139D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408291E" w:rsidR="00BD75D0" w:rsidRPr="00020F31" w:rsidRDefault="005266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C6F586" w:rsidR="00C315FD" w:rsidRPr="00843A93" w:rsidRDefault="005266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2660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2660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