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6C9E61" w:rsidR="00680E6D" w:rsidRPr="00020F31" w:rsidRDefault="005C19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14, 2025 - April 20,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4DFD81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8CC44B3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1779E0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6C7A280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E540F5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DD2F610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CAA5A9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5AF0D3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87A7D3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6493631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73376D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7E14AA1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0C6672" w:rsidR="00BD75D0" w:rsidRPr="00020F31" w:rsidRDefault="005C19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5B8C87" w:rsidR="00C315FD" w:rsidRPr="00843A93" w:rsidRDefault="005C19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19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1910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