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1610B8" w:rsidR="00680E6D" w:rsidRPr="00020F31" w:rsidRDefault="00CC3B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20, 2025 - April 26,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A8CA9F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8F70724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C496F56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B006852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5175C6F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1C14F3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6BD88D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7ADE257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D788B0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9AE5FE8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D9A1F91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7B45AD9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3A662C" w:rsidR="00BD75D0" w:rsidRPr="00020F31" w:rsidRDefault="00CC3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D493A42" w:rsidR="00C315FD" w:rsidRPr="00843A93" w:rsidRDefault="00CC3B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3B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C3B9F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