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E925FC" w:rsidR="00680E6D" w:rsidRPr="00020F31" w:rsidRDefault="002D34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8, 2026 - March 14,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799367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D5AD07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BA668C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F61E0CB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7B30B4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FA866B7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EE76E3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48F9C8F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E30D0FA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132A79E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303F1A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2D00DEE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1181F93" w:rsidR="00BD75D0" w:rsidRPr="00020F31" w:rsidRDefault="002D34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B4AFA74" w:rsidR="00C315FD" w:rsidRPr="00843A93" w:rsidRDefault="002D34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34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D34A9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