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2103BC" w:rsidR="00680E6D" w:rsidRPr="00020F31" w:rsidRDefault="00B26A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15, 2026 - March 21,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E99C45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F11B229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1BD530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EEE67A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96EEDF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D9085D7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FC665F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1747DA1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F93D0D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C5DEF3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1CDFB1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634161D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54BA38" w:rsidR="00BD75D0" w:rsidRPr="00020F31" w:rsidRDefault="00B26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537744" w:rsidR="00C315FD" w:rsidRPr="00843A93" w:rsidRDefault="00B26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26A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26A10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