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C15EB30" w:rsidR="00680E6D" w:rsidRPr="00020F31" w:rsidRDefault="002E4FB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30, 2026 - April 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32DB880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039837A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DCB98A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D234CDD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0A3D77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DCAE86F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AD6506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C3A8D2B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5A73B6E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11759FB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CEC4530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4BF09AC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9CA8405" w:rsidR="00BD75D0" w:rsidRPr="00020F31" w:rsidRDefault="002E4F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BD91181" w:rsidR="00C315FD" w:rsidRPr="00843A93" w:rsidRDefault="002E4FB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4FB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E4FB2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