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AAA564" w:rsidR="00680E6D" w:rsidRPr="00020F31" w:rsidRDefault="008B66A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14, 2026 - June 20,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22F8E3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BD42AEE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81EE38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D743F6B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551651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9991FB7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AA02AE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69707EE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B72FA5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39F5138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18562D0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E3B0088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07478D" w:rsidR="00BD75D0" w:rsidRPr="00020F31" w:rsidRDefault="008B66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0305305" w:rsidR="00C315FD" w:rsidRPr="00843A93" w:rsidRDefault="008B66A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66A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B66A8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