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678DD7" w:rsidR="00680E6D" w:rsidRPr="00020F31" w:rsidRDefault="00EF393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6, 2026 - July 12,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9834CC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FDC2A57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C95264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CC79CF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167B30B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D4E2B8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737A1E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62C5E7E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13F456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18E7C85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0267B22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913502E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2FBBF9B" w:rsidR="00BD75D0" w:rsidRPr="00020F31" w:rsidRDefault="00EF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1913FC5" w:rsidR="00C315FD" w:rsidRPr="00843A93" w:rsidRDefault="00EF39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393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F393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