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676AAC" w:rsidR="00680E6D" w:rsidRPr="00020F31" w:rsidRDefault="00095B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21, 2027 - February 27,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5C504F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6F0524F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366F88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B894D0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733F930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5A0C3CF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028544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342C78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9C39CBA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A78B414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267579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A0BA241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D063F57" w:rsidR="00BD75D0" w:rsidRPr="00020F31" w:rsidRDefault="00095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108A068" w:rsidR="00C315FD" w:rsidRPr="00843A93" w:rsidRDefault="00095B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5B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5B7E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