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5B3806D" w:rsidR="00680E6D" w:rsidRPr="00020F31" w:rsidRDefault="009E544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28, 2027 - April 3,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60F523C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B601392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91240A6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FD4B8C8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10F2EE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C6F92AA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ECB886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CCC34AE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CE4B80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A872955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612D28C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B67D2C4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9882FE" w:rsidR="00BD75D0" w:rsidRPr="00020F31" w:rsidRDefault="009E54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4F0FCBC" w:rsidR="00C315FD" w:rsidRPr="00843A93" w:rsidRDefault="009E54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544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E5449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