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4DF6956" w:rsidR="00680E6D" w:rsidRPr="00020F31" w:rsidRDefault="00B4422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1, 2029 - January 7,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F467F2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0F2EAF7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4B9DA4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C085CBB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2D2B39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A70106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4A2C6D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D7258DB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E1D999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C05F4E7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CB64CD9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3FC0A0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EC2C4F1" w:rsidR="00BD75D0" w:rsidRPr="00020F31" w:rsidRDefault="00B442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4F4394D" w:rsidR="00C315FD" w:rsidRPr="00843A93" w:rsidRDefault="00B442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422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4422B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