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018DE0" w:rsidR="00680E6D" w:rsidRPr="00020F31" w:rsidRDefault="006F001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23, 2029 - April 29,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80E578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BCD149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7F88A00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E37CA3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7FCF5B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A73970A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221F1D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49D6F0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87A16D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885774D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ED6442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153880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F84EA3" w:rsidR="00BD75D0" w:rsidRPr="00020F31" w:rsidRDefault="006F00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3F0D964" w:rsidR="00C315FD" w:rsidRPr="00843A93" w:rsidRDefault="006F00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001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001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