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494E49" w:rsidR="00680E6D" w:rsidRPr="00020F31" w:rsidRDefault="00A028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11, 2030 - March 17,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08D8DC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113A6CF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8DE8F2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0A23CE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6FB76A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BDC8E8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FE6EFB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871995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6ED7F1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6B12DA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20807F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62A75E5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5EE3F9" w:rsidR="00BD75D0" w:rsidRPr="00020F31" w:rsidRDefault="00A02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71B3491" w:rsidR="00C315FD" w:rsidRPr="00843A93" w:rsidRDefault="00A02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0288A" w:rsidRDefault="00A028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0288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