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66A164" w:rsidR="00680E6D" w:rsidRPr="00020F31" w:rsidRDefault="00057B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18, 2030 - March 24,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081B40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9DCA113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265329A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C1399D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CE9F0F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58FDFFB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90E1CB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D62EC89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B20F93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081A08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E93997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0A404BA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747E48" w:rsidR="00BD75D0" w:rsidRPr="00020F31" w:rsidRDefault="00057B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2D1E108" w:rsidR="00C315FD" w:rsidRPr="00843A93" w:rsidRDefault="00057B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57BA7" w:rsidRDefault="00057B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57BA7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