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D50D6E" w:rsidR="00680E6D" w:rsidRPr="00020F31" w:rsidRDefault="00FD226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21, 2030 - July 27,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FD558E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2E4825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0CD1A9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5BF3310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91C7BB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F99A116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266944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5A679A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BE95A1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0300AB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FB5CE2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172DF3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8B68A8" w:rsidR="00BD75D0" w:rsidRPr="00020F31" w:rsidRDefault="00FD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7226E30" w:rsidR="00C315FD" w:rsidRPr="00843A93" w:rsidRDefault="00FD22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D226B" w:rsidRDefault="00FD226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