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B319496" w:rsidR="00680E6D" w:rsidRPr="00020F31" w:rsidRDefault="00A40FA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5, 2030 - August 11,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BC3250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4FD0D89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1BED89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44ACAC0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A296BF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B4C8C82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0F349C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FE3A266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A04F04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444AD3D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98F880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7CAB695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AFDB08" w:rsidR="00BD75D0" w:rsidRPr="00020F31" w:rsidRDefault="00A40F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7193901" w:rsidR="00C315FD" w:rsidRPr="00843A93" w:rsidRDefault="00A40F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40FAC" w:rsidRDefault="00A40FA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0FAC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