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9FA9FE" w:rsidR="00680E6D" w:rsidRPr="00020F31" w:rsidRDefault="003300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15, 2030 - December 21,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9149F8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6222091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73B8EF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ED1D53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7C8D9B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E8B83D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876E1E9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6DC2C95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A2F421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F830FFD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9D018F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5C6F60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C292FE" w:rsidR="00BD75D0" w:rsidRPr="00020F31" w:rsidRDefault="00330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CC4CCC" w:rsidR="00C315FD" w:rsidRPr="00843A93" w:rsidRDefault="00330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3004E" w:rsidRDefault="003300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004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