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C1B92E" w:rsidR="0031261D" w:rsidRPr="00466028" w:rsidRDefault="00621E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17, 2020 - February 23,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90337A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C175B0E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43B0F1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9E5A7A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F9E4425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2F3553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F7F665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7776012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BC1A78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0947E7D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CD3791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6A3158E" w:rsidR="00500DEF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78C79C5" w:rsidR="00466028" w:rsidRPr="00466028" w:rsidRDefault="00621E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BEAEF1" w:rsidR="00500DEF" w:rsidRPr="00466028" w:rsidRDefault="00621E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1E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21E6C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