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BEC6AE" w:rsidR="0031261D" w:rsidRPr="00466028" w:rsidRDefault="00856EA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30, 2022 - February 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44B24B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B8857B8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6DEA7E5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54C3276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06DC972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186FC1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B61FB0B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E7E9083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D869D30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3B5C052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094531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4641704" w:rsidR="00500DEF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6631FF0" w:rsidR="00466028" w:rsidRPr="00466028" w:rsidRDefault="00856E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E24264A" w:rsidR="00500DEF" w:rsidRPr="00466028" w:rsidRDefault="00856E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56EA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56EAB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