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8DD0A1" w:rsidR="0031261D" w:rsidRPr="00466028" w:rsidRDefault="00FF2E6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8, 2024 - April 14,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142DE9" w:rsidR="00466028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F28C843" w:rsidR="00500DEF" w:rsidRPr="00466028" w:rsidRDefault="00FF2E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C843736" w:rsidR="00466028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4A141AE" w:rsidR="00500DEF" w:rsidRPr="00466028" w:rsidRDefault="00FF2E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F25535" w:rsidR="00466028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0E55B80" w:rsidR="00500DEF" w:rsidRPr="00466028" w:rsidRDefault="00FF2E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4FDE72" w:rsidR="00466028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7CF5F8D" w:rsidR="00500DEF" w:rsidRPr="00466028" w:rsidRDefault="00FF2E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6FE8382" w:rsidR="00466028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F422252" w:rsidR="00500DEF" w:rsidRPr="00466028" w:rsidRDefault="00FF2E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ADF43F" w:rsidR="00466028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6DDB87B" w:rsidR="00500DEF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4BC0FF7" w:rsidR="00466028" w:rsidRPr="00466028" w:rsidRDefault="00FF2E6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AAB6A9B" w:rsidR="00500DEF" w:rsidRPr="00466028" w:rsidRDefault="00FF2E6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2E6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