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F12C18" w:rsidR="0031261D" w:rsidRPr="00466028" w:rsidRDefault="00FB08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23, 2025 - March 29,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F6F64A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A5E3B8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43BF85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2ABD696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969B71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5A928AF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17FDD6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0FECC78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7A4B4A1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7A1CD8E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26D5A4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B8B9ACF" w:rsidR="00500DEF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1935DE" w:rsidR="00466028" w:rsidRPr="00466028" w:rsidRDefault="00FB08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6E1E61" w:rsidR="00500DEF" w:rsidRPr="00466028" w:rsidRDefault="00FB0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08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