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AD447F" w:rsidR="0031261D" w:rsidRPr="00466028" w:rsidRDefault="00DB145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13, 2025 - April 19,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48321D" w:rsidR="00466028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4779704" w:rsidR="00500DEF" w:rsidRPr="00466028" w:rsidRDefault="00DB1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199BCD" w:rsidR="00466028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4F6661" w:rsidR="00500DEF" w:rsidRPr="00466028" w:rsidRDefault="00DB1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EDBDBDB" w:rsidR="00466028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35CE2B2" w:rsidR="00500DEF" w:rsidRPr="00466028" w:rsidRDefault="00DB1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32F171" w:rsidR="00466028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57C891C" w:rsidR="00500DEF" w:rsidRPr="00466028" w:rsidRDefault="00DB1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9BA0B5" w:rsidR="00466028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71FE6FB" w:rsidR="00500DEF" w:rsidRPr="00466028" w:rsidRDefault="00DB1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04CADE" w:rsidR="00466028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377A15D" w:rsidR="00500DEF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BE577A" w:rsidR="00466028" w:rsidRPr="00466028" w:rsidRDefault="00DB1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D3041F7" w:rsidR="00500DEF" w:rsidRPr="00466028" w:rsidRDefault="00DB1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B145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B145B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