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6DA33AD" w:rsidR="0031261D" w:rsidRPr="00466028" w:rsidRDefault="00FB4FF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14, 2025 - April 20,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73D85F" w:rsidR="00466028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D66C3F4" w:rsidR="00500DEF" w:rsidRPr="00466028" w:rsidRDefault="00FB4F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542F29" w:rsidR="00466028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985512B" w:rsidR="00500DEF" w:rsidRPr="00466028" w:rsidRDefault="00FB4F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800450" w:rsidR="00466028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39646CB" w:rsidR="00500DEF" w:rsidRPr="00466028" w:rsidRDefault="00FB4F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3B0E80" w:rsidR="00466028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D96E07A" w:rsidR="00500DEF" w:rsidRPr="00466028" w:rsidRDefault="00FB4F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F467A1" w:rsidR="00466028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589EDD2" w:rsidR="00500DEF" w:rsidRPr="00466028" w:rsidRDefault="00FB4F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A6FE00" w:rsidR="00466028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0AA959F" w:rsidR="00500DEF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938FF15" w:rsidR="00466028" w:rsidRPr="00466028" w:rsidRDefault="00FB4FF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3ED5330" w:rsidR="00500DEF" w:rsidRPr="00466028" w:rsidRDefault="00FB4F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4FF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