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CDBAA9" w:rsidR="0031261D" w:rsidRPr="00466028" w:rsidRDefault="00316C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4, 2026 - January 10,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846165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B2A990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43A017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BFB968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83B209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5F1273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83CB15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7B96292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99799F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724FA6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F7BF18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455BB7B" w:rsidR="00500DEF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17A795" w:rsidR="00466028" w:rsidRPr="00466028" w:rsidRDefault="00316C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E8EF294" w:rsidR="00500DEF" w:rsidRPr="00466028" w:rsidRDefault="00316C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6C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16C9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