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369E47" w:rsidR="0031261D" w:rsidRPr="00466028" w:rsidRDefault="00C90F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16, 2026 - February 22,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2864298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74260DB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175400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8A8A484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1A8F41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F8A313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524BD24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958A94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E7BC4C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D24B091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4498AD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262ED5A" w:rsidR="00500DEF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889F15" w:rsidR="00466028" w:rsidRPr="00466028" w:rsidRDefault="00C90F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BD4C43A" w:rsidR="00500DEF" w:rsidRPr="00466028" w:rsidRDefault="00C90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0F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90FD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